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9066"/>
        <w:gridCol w:w="6"/>
      </w:tblGrid>
      <w:tr w:rsidR="005D1779" w14:paraId="640656A0" w14:textId="77777777" w:rsidTr="00C32445">
        <w:tc>
          <w:tcPr>
            <w:tcW w:w="9066" w:type="dxa"/>
            <w:tcBorders>
              <w:top w:val="nil"/>
              <w:bottom w:val="single" w:sz="4" w:space="0" w:color="auto"/>
            </w:tcBorders>
            <w:shd w:val="clear" w:color="auto" w:fill="auto"/>
          </w:tcPr>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5D1779" w14:paraId="3FD413E9" w14:textId="77777777" w:rsidTr="00C32445">
              <w:tc>
                <w:tcPr>
                  <w:tcW w:w="5103" w:type="dxa"/>
                  <w:tcBorders>
                    <w:bottom w:val="nil"/>
                  </w:tcBorders>
                  <w:vAlign w:val="center"/>
                </w:tcPr>
                <w:p w14:paraId="5AC94D5B" w14:textId="77777777" w:rsidR="005D1779" w:rsidRDefault="005D1779" w:rsidP="00C32445">
                  <w:pPr>
                    <w:pStyle w:val="Sidhuvud"/>
                    <w:spacing w:after="100"/>
                  </w:pPr>
                </w:p>
              </w:tc>
              <w:tc>
                <w:tcPr>
                  <w:tcW w:w="3969" w:type="dxa"/>
                  <w:tcBorders>
                    <w:bottom w:val="nil"/>
                  </w:tcBorders>
                </w:tcPr>
                <w:p w14:paraId="77A9955D" w14:textId="77777777" w:rsidR="005D1779" w:rsidRDefault="005D1779" w:rsidP="00C32445">
                  <w:pPr>
                    <w:pStyle w:val="Sidhuvud"/>
                    <w:spacing w:after="100"/>
                    <w:jc w:val="right"/>
                  </w:pPr>
                  <w:r>
                    <w:rPr>
                      <w:noProof/>
                      <w:lang w:eastAsia="sv-SE"/>
                    </w:rPr>
                    <w:drawing>
                      <wp:inline distT="0" distB="0" distL="0" distR="0" wp14:anchorId="273FD006" wp14:editId="561C4202">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D1779" w14:paraId="7C4B443A" w14:textId="77777777" w:rsidTr="00C32445">
              <w:tc>
                <w:tcPr>
                  <w:tcW w:w="5103" w:type="dxa"/>
                  <w:tcBorders>
                    <w:top w:val="nil"/>
                    <w:bottom w:val="single" w:sz="4" w:space="0" w:color="auto"/>
                  </w:tcBorders>
                  <w:shd w:val="clear" w:color="auto" w:fill="auto"/>
                </w:tcPr>
                <w:p w14:paraId="460CA6B0" w14:textId="77777777" w:rsidR="005D1779" w:rsidRDefault="005D1779" w:rsidP="00C32445">
                  <w:pPr>
                    <w:pStyle w:val="Sidhuvud"/>
                    <w:spacing w:after="100"/>
                  </w:pPr>
                </w:p>
              </w:tc>
              <w:tc>
                <w:tcPr>
                  <w:tcW w:w="3969" w:type="dxa"/>
                  <w:tcBorders>
                    <w:bottom w:val="single" w:sz="4" w:space="0" w:color="auto"/>
                  </w:tcBorders>
                  <w:shd w:val="clear" w:color="auto" w:fill="auto"/>
                </w:tcPr>
                <w:p w14:paraId="6E638DFE" w14:textId="77777777" w:rsidR="005D1779" w:rsidRDefault="005D1779" w:rsidP="00C32445">
                  <w:pPr>
                    <w:pStyle w:val="Sidhuvud"/>
                    <w:spacing w:after="100"/>
                    <w:jc w:val="right"/>
                  </w:pPr>
                </w:p>
              </w:tc>
            </w:tr>
          </w:tbl>
          <w:p w14:paraId="6E85681E" w14:textId="77777777" w:rsidR="005D1779" w:rsidRDefault="005D1779" w:rsidP="00C32445">
            <w:pPr>
              <w:pStyle w:val="Sidhuvud"/>
              <w:spacing w:after="100"/>
            </w:pPr>
          </w:p>
        </w:tc>
        <w:tc>
          <w:tcPr>
            <w:tcW w:w="6" w:type="dxa"/>
            <w:tcBorders>
              <w:bottom w:val="single" w:sz="4" w:space="0" w:color="auto"/>
            </w:tcBorders>
            <w:shd w:val="clear" w:color="auto" w:fill="auto"/>
          </w:tcPr>
          <w:p w14:paraId="0EF83B44" w14:textId="77777777" w:rsidR="005D1779" w:rsidRDefault="005D1779" w:rsidP="00C32445">
            <w:pPr>
              <w:pStyle w:val="Sidhuvud"/>
              <w:spacing w:after="100"/>
              <w:jc w:val="right"/>
            </w:pPr>
          </w:p>
        </w:tc>
      </w:tr>
    </w:tbl>
    <w:p w14:paraId="6236176F" w14:textId="77777777" w:rsidR="005D1779" w:rsidRDefault="005D1779" w:rsidP="005D1779">
      <w:pPr>
        <w:pStyle w:val="Sidhuvud"/>
      </w:pPr>
      <w:r>
        <w:tab/>
      </w:r>
      <w:r>
        <w:tab/>
      </w:r>
      <w:r>
        <w:tab/>
      </w:r>
    </w:p>
    <w:tbl>
      <w:tblPr>
        <w:tblStyle w:val="Tabellrutnt"/>
        <w:tblW w:w="5737" w:type="dxa"/>
        <w:tblInd w:w="3308" w:type="dxa"/>
        <w:tblLook w:val="04A0" w:firstRow="1" w:lastRow="0" w:firstColumn="1" w:lastColumn="0" w:noHBand="0" w:noVBand="1"/>
      </w:tblPr>
      <w:tblGrid>
        <w:gridCol w:w="2936"/>
        <w:gridCol w:w="2801"/>
      </w:tblGrid>
      <w:tr w:rsidR="005D1779" w14:paraId="529C6C3A" w14:textId="77777777" w:rsidTr="005B23D5">
        <w:trPr>
          <w:cnfStyle w:val="100000000000" w:firstRow="1" w:lastRow="0" w:firstColumn="0" w:lastColumn="0" w:oddVBand="0" w:evenVBand="0" w:oddHBand="0" w:evenHBand="0" w:firstRowFirstColumn="0" w:firstRowLastColumn="0" w:lastRowFirstColumn="0" w:lastRowLastColumn="0"/>
          <w:trHeight w:val="364"/>
        </w:trPr>
        <w:tc>
          <w:tcPr>
            <w:tcW w:w="2936" w:type="dxa"/>
            <w:shd w:val="clear" w:color="auto" w:fill="auto"/>
          </w:tcPr>
          <w:p w14:paraId="502DD8F6" w14:textId="4F905904" w:rsidR="001757AB" w:rsidRPr="001757AB" w:rsidRDefault="005D1779" w:rsidP="001757AB">
            <w:pPr>
              <w:pStyle w:val="Sidhuvud"/>
              <w:spacing w:after="100" w:line="360" w:lineRule="auto"/>
              <w:rPr>
                <w:b w:val="0"/>
                <w:sz w:val="14"/>
                <w:szCs w:val="14"/>
              </w:rPr>
            </w:pPr>
            <w:r w:rsidRPr="00A47CAC">
              <w:rPr>
                <w:sz w:val="14"/>
                <w:szCs w:val="14"/>
              </w:rPr>
              <w:t>Datum</w:t>
            </w:r>
            <w:r w:rsidR="001757AB">
              <w:rPr>
                <w:sz w:val="14"/>
                <w:szCs w:val="14"/>
              </w:rPr>
              <w:t xml:space="preserve"> för beslutet</w:t>
            </w:r>
          </w:p>
        </w:tc>
        <w:tc>
          <w:tcPr>
            <w:tcW w:w="2801" w:type="dxa"/>
            <w:shd w:val="clear" w:color="auto" w:fill="auto"/>
          </w:tcPr>
          <w:p w14:paraId="09E934D4" w14:textId="47079F74" w:rsidR="005D1779" w:rsidRPr="00A47CAC" w:rsidRDefault="005D1779" w:rsidP="00C32445">
            <w:pPr>
              <w:pStyle w:val="Sidhuvud"/>
              <w:spacing w:after="100" w:line="360" w:lineRule="auto"/>
              <w:rPr>
                <w:sz w:val="14"/>
                <w:szCs w:val="14"/>
              </w:rPr>
            </w:pPr>
          </w:p>
        </w:tc>
      </w:tr>
    </w:tbl>
    <w:p w14:paraId="55F0C449" w14:textId="77777777" w:rsidR="005D1779" w:rsidRDefault="005D1779" w:rsidP="005D1779"/>
    <w:p w14:paraId="10A70ED9" w14:textId="77777777" w:rsidR="005D1779" w:rsidRDefault="005D1779" w:rsidP="005D1779"/>
    <w:p w14:paraId="425C84F3" w14:textId="77777777" w:rsidR="00C81A1C" w:rsidRDefault="00C81A1C" w:rsidP="00C81A1C">
      <w:pPr>
        <w:spacing w:line="240" w:lineRule="auto"/>
        <w:rPr>
          <w:rFonts w:ascii="Arial" w:hAnsi="Arial" w:cs="Arial"/>
          <w:b/>
          <w:sz w:val="26"/>
          <w:szCs w:val="26"/>
        </w:rPr>
      </w:pPr>
      <w:r w:rsidRPr="001757AB">
        <w:rPr>
          <w:rFonts w:ascii="Arial" w:hAnsi="Arial" w:cs="Arial"/>
          <w:b/>
          <w:sz w:val="26"/>
          <w:szCs w:val="26"/>
        </w:rPr>
        <w:t>Beslut om att en elev får gå</w:t>
      </w:r>
      <w:r>
        <w:rPr>
          <w:rFonts w:ascii="Arial" w:hAnsi="Arial" w:cs="Arial"/>
          <w:b/>
          <w:sz w:val="26"/>
          <w:szCs w:val="26"/>
        </w:rPr>
        <w:t xml:space="preserve"> </w:t>
      </w:r>
      <w:r w:rsidRPr="001757AB">
        <w:rPr>
          <w:rFonts w:ascii="Arial" w:hAnsi="Arial" w:cs="Arial"/>
          <w:b/>
          <w:sz w:val="26"/>
          <w:szCs w:val="26"/>
        </w:rPr>
        <w:t xml:space="preserve">i </w:t>
      </w:r>
      <w:r w:rsidRPr="00C81A1C">
        <w:rPr>
          <w:rFonts w:ascii="Arial" w:hAnsi="Arial" w:cs="Arial"/>
          <w:b/>
          <w:sz w:val="26"/>
          <w:szCs w:val="26"/>
        </w:rPr>
        <w:t xml:space="preserve">förskoleklassen ytterligare ett läsår </w:t>
      </w:r>
    </w:p>
    <w:p w14:paraId="2B8301E0" w14:textId="608DFE2A" w:rsidR="001757AB" w:rsidRPr="00687E04" w:rsidRDefault="001757AB" w:rsidP="00C81A1C">
      <w:pPr>
        <w:spacing w:line="240" w:lineRule="auto"/>
        <w:rPr>
          <w:rFonts w:ascii="Arial" w:hAnsi="Arial" w:cs="Arial"/>
          <w:b/>
          <w:sz w:val="26"/>
          <w:szCs w:val="26"/>
        </w:rPr>
      </w:pPr>
      <w:r w:rsidRPr="00C81A1C">
        <w:rPr>
          <w:rFonts w:ascii="Arial" w:hAnsi="Arial" w:cs="Arial"/>
          <w:b/>
          <w:sz w:val="26"/>
          <w:szCs w:val="26"/>
        </w:rPr>
        <w:t xml:space="preserve">enligt </w:t>
      </w:r>
      <w:r w:rsidR="00C81A1C" w:rsidRPr="00C81A1C">
        <w:rPr>
          <w:rFonts w:ascii="Arial" w:hAnsi="Arial" w:cs="Arial"/>
          <w:b/>
          <w:sz w:val="26"/>
          <w:szCs w:val="26"/>
        </w:rPr>
        <w:t xml:space="preserve">4 </w:t>
      </w:r>
      <w:r w:rsidRPr="001757AB">
        <w:rPr>
          <w:rFonts w:ascii="Arial" w:hAnsi="Arial" w:cs="Arial"/>
          <w:b/>
          <w:sz w:val="26"/>
          <w:szCs w:val="26"/>
        </w:rPr>
        <w:t>kap.</w:t>
      </w:r>
      <w:r w:rsidR="00C81A1C">
        <w:rPr>
          <w:rFonts w:ascii="Arial" w:hAnsi="Arial" w:cs="Arial"/>
          <w:b/>
          <w:sz w:val="26"/>
          <w:szCs w:val="26"/>
        </w:rPr>
        <w:t xml:space="preserve"> </w:t>
      </w:r>
      <w:r w:rsidRPr="001757AB">
        <w:rPr>
          <w:rFonts w:ascii="Arial" w:hAnsi="Arial" w:cs="Arial"/>
          <w:b/>
          <w:sz w:val="26"/>
          <w:szCs w:val="26"/>
        </w:rPr>
        <w:t>6 § skolförordningen (2011:185</w:t>
      </w:r>
      <w:r>
        <w:rPr>
          <w:rFonts w:ascii="Arial" w:hAnsi="Arial" w:cs="Arial"/>
          <w:b/>
          <w:sz w:val="26"/>
          <w:szCs w:val="26"/>
        </w:rPr>
        <w:t xml:space="preserve">) </w:t>
      </w:r>
    </w:p>
    <w:p w14:paraId="5FE95AA4" w14:textId="5318D8F2" w:rsidR="00C3000A" w:rsidRPr="001757AB" w:rsidRDefault="00C3000A" w:rsidP="005D1779">
      <w:pPr>
        <w:rPr>
          <w:i/>
          <w:iCs/>
        </w:rPr>
      </w:pPr>
      <w:r w:rsidRPr="001757AB">
        <w:rPr>
          <w:i/>
          <w:iCs/>
        </w:rPr>
        <w:t>I förskoleklassen får rektorn på begäran av en elevs vårdnadshavare besluta att eleven får gå i förskoleklassen ytterligare ett läsår, om det finns särskilda skäl för det.</w:t>
      </w:r>
    </w:p>
    <w:p w14:paraId="49F39F9B" w14:textId="77777777" w:rsidR="00C3000A" w:rsidRPr="00C3000A" w:rsidRDefault="00C3000A" w:rsidP="005D1779">
      <w:pPr>
        <w:rPr>
          <w:i/>
          <w:iCs/>
        </w:rPr>
      </w:pPr>
    </w:p>
    <w:tbl>
      <w:tblPr>
        <w:tblStyle w:val="Tabellrutnt"/>
        <w:tblW w:w="0" w:type="auto"/>
        <w:tblLook w:val="04A0" w:firstRow="1" w:lastRow="0" w:firstColumn="1" w:lastColumn="0" w:noHBand="0" w:noVBand="1"/>
      </w:tblPr>
      <w:tblGrid>
        <w:gridCol w:w="3963"/>
        <w:gridCol w:w="3963"/>
      </w:tblGrid>
      <w:tr w:rsidR="005D1779" w14:paraId="39BA116A" w14:textId="77777777" w:rsidTr="00C32445">
        <w:trPr>
          <w:cnfStyle w:val="100000000000" w:firstRow="1" w:lastRow="0" w:firstColumn="0" w:lastColumn="0" w:oddVBand="0" w:evenVBand="0" w:oddHBand="0" w:evenHBand="0" w:firstRowFirstColumn="0" w:firstRowLastColumn="0" w:lastRowFirstColumn="0" w:lastRowLastColumn="0"/>
        </w:trPr>
        <w:tc>
          <w:tcPr>
            <w:tcW w:w="3963" w:type="dxa"/>
            <w:shd w:val="clear" w:color="auto" w:fill="auto"/>
          </w:tcPr>
          <w:p w14:paraId="34BCF0DC" w14:textId="77777777" w:rsidR="005D1779" w:rsidRPr="00E533D7" w:rsidRDefault="005D1779" w:rsidP="00C32445">
            <w:pPr>
              <w:spacing w:line="720" w:lineRule="auto"/>
              <w:rPr>
                <w:rFonts w:ascii="Arial" w:hAnsi="Arial" w:cs="Arial"/>
                <w:sz w:val="14"/>
                <w:szCs w:val="16"/>
              </w:rPr>
            </w:pPr>
            <w:r w:rsidRPr="00E533D7">
              <w:rPr>
                <w:rFonts w:ascii="Arial" w:hAnsi="Arial" w:cs="Arial"/>
                <w:sz w:val="14"/>
                <w:szCs w:val="16"/>
              </w:rPr>
              <w:t>Elevens namn</w:t>
            </w:r>
          </w:p>
        </w:tc>
        <w:tc>
          <w:tcPr>
            <w:tcW w:w="3963" w:type="dxa"/>
            <w:shd w:val="clear" w:color="auto" w:fill="auto"/>
          </w:tcPr>
          <w:p w14:paraId="4F70E97C" w14:textId="77777777" w:rsidR="005D1779" w:rsidRPr="00E533D7" w:rsidRDefault="005D1779" w:rsidP="00C32445">
            <w:pPr>
              <w:spacing w:line="720" w:lineRule="auto"/>
              <w:rPr>
                <w:rFonts w:ascii="Arial" w:hAnsi="Arial" w:cs="Arial"/>
                <w:sz w:val="14"/>
                <w:szCs w:val="16"/>
              </w:rPr>
            </w:pPr>
            <w:r w:rsidRPr="00E533D7">
              <w:rPr>
                <w:rFonts w:ascii="Arial" w:hAnsi="Arial" w:cs="Arial"/>
                <w:sz w:val="14"/>
                <w:szCs w:val="16"/>
              </w:rPr>
              <w:t>Personnummer</w:t>
            </w:r>
          </w:p>
        </w:tc>
      </w:tr>
      <w:tr w:rsidR="005D1779" w14:paraId="719BA057" w14:textId="77777777" w:rsidTr="00C32445">
        <w:tc>
          <w:tcPr>
            <w:tcW w:w="3963" w:type="dxa"/>
          </w:tcPr>
          <w:p w14:paraId="323AE168" w14:textId="77777777" w:rsidR="005D1779" w:rsidRPr="00E533D7" w:rsidRDefault="005D1779" w:rsidP="00C32445">
            <w:pPr>
              <w:spacing w:line="720" w:lineRule="auto"/>
              <w:rPr>
                <w:rFonts w:ascii="Arial" w:hAnsi="Arial" w:cs="Arial"/>
                <w:b/>
                <w:sz w:val="14"/>
                <w:szCs w:val="16"/>
              </w:rPr>
            </w:pPr>
            <w:r w:rsidRPr="00E533D7">
              <w:rPr>
                <w:rFonts w:ascii="Arial" w:hAnsi="Arial" w:cs="Arial"/>
                <w:b/>
                <w:sz w:val="14"/>
                <w:szCs w:val="16"/>
              </w:rPr>
              <w:t>Skolenhet</w:t>
            </w:r>
          </w:p>
        </w:tc>
        <w:tc>
          <w:tcPr>
            <w:tcW w:w="3963" w:type="dxa"/>
          </w:tcPr>
          <w:p w14:paraId="17E61AB7" w14:textId="77777777" w:rsidR="005D1779" w:rsidRPr="00E533D7" w:rsidRDefault="005D1779" w:rsidP="00C32445">
            <w:pPr>
              <w:spacing w:line="720" w:lineRule="auto"/>
              <w:rPr>
                <w:rFonts w:ascii="Arial" w:hAnsi="Arial" w:cs="Arial"/>
                <w:b/>
                <w:sz w:val="14"/>
                <w:szCs w:val="16"/>
              </w:rPr>
            </w:pPr>
            <w:r w:rsidRPr="00E533D7">
              <w:rPr>
                <w:rFonts w:ascii="Arial" w:hAnsi="Arial" w:cs="Arial"/>
                <w:b/>
                <w:sz w:val="14"/>
                <w:szCs w:val="16"/>
              </w:rPr>
              <w:t>Klass</w:t>
            </w:r>
          </w:p>
        </w:tc>
      </w:tr>
    </w:tbl>
    <w:p w14:paraId="7A631CD8" w14:textId="6F14C81C" w:rsidR="00AE6B30" w:rsidRDefault="00AE6B30" w:rsidP="00AE6B30"/>
    <w:p w14:paraId="43F34FBB" w14:textId="77777777" w:rsidR="001757AB" w:rsidRPr="001757AB" w:rsidRDefault="001757AB" w:rsidP="001757AB">
      <w:r w:rsidRPr="001757AB">
        <w:t>Jag/vi begär att mitt/vårt barn ska få gå ytterligare ett läsår i förskoleklass</w:t>
      </w:r>
    </w:p>
    <w:tbl>
      <w:tblPr>
        <w:tblStyle w:val="Tabellrutnt"/>
        <w:tblW w:w="0" w:type="auto"/>
        <w:tblLook w:val="04A0" w:firstRow="1" w:lastRow="0" w:firstColumn="1" w:lastColumn="0" w:noHBand="0" w:noVBand="1"/>
      </w:tblPr>
      <w:tblGrid>
        <w:gridCol w:w="7926"/>
      </w:tblGrid>
      <w:tr w:rsidR="001757AB" w:rsidRPr="001757AB" w14:paraId="74434113" w14:textId="77777777" w:rsidTr="00612533">
        <w:trPr>
          <w:cnfStyle w:val="100000000000" w:firstRow="1" w:lastRow="0" w:firstColumn="0" w:lastColumn="0" w:oddVBand="0" w:evenVBand="0" w:oddHBand="0" w:evenHBand="0" w:firstRowFirstColumn="0" w:firstRowLastColumn="0" w:lastRowFirstColumn="0" w:lastRowLastColumn="0"/>
          <w:trHeight w:val="452"/>
        </w:trPr>
        <w:tc>
          <w:tcPr>
            <w:tcW w:w="7926" w:type="dxa"/>
            <w:shd w:val="clear" w:color="auto" w:fill="FFFFFF" w:themeFill="background1"/>
          </w:tcPr>
          <w:p w14:paraId="68468402" w14:textId="77777777" w:rsidR="001757AB" w:rsidRPr="001757AB" w:rsidRDefault="001757AB" w:rsidP="00612533">
            <w:pPr>
              <w:shd w:val="clear" w:color="auto" w:fill="FFFFFF" w:themeFill="background1"/>
              <w:rPr>
                <w:rFonts w:asciiTheme="majorHAnsi" w:hAnsiTheme="majorHAnsi" w:cstheme="majorHAnsi"/>
                <w:sz w:val="14"/>
                <w:szCs w:val="14"/>
              </w:rPr>
            </w:pPr>
            <w:r w:rsidRPr="001757AB">
              <w:rPr>
                <w:rFonts w:asciiTheme="majorHAnsi" w:hAnsiTheme="majorHAnsi" w:cstheme="majorHAnsi"/>
                <w:sz w:val="14"/>
                <w:szCs w:val="14"/>
              </w:rPr>
              <w:t xml:space="preserve">Vårdnadshavare 1, underskrift, datum. </w:t>
            </w:r>
          </w:p>
        </w:tc>
      </w:tr>
    </w:tbl>
    <w:p w14:paraId="53247BE0" w14:textId="77777777" w:rsidR="001757AB" w:rsidRPr="001757AB" w:rsidRDefault="001757AB" w:rsidP="001757AB">
      <w:pPr>
        <w:rPr>
          <w:rFonts w:asciiTheme="majorHAnsi" w:hAnsiTheme="majorHAnsi" w:cstheme="majorHAnsi"/>
          <w:b/>
          <w:sz w:val="20"/>
          <w:szCs w:val="20"/>
        </w:rPr>
      </w:pPr>
    </w:p>
    <w:tbl>
      <w:tblPr>
        <w:tblStyle w:val="Tabellrutnt"/>
        <w:tblW w:w="0" w:type="auto"/>
        <w:tblLook w:val="04A0" w:firstRow="1" w:lastRow="0" w:firstColumn="1" w:lastColumn="0" w:noHBand="0" w:noVBand="1"/>
      </w:tblPr>
      <w:tblGrid>
        <w:gridCol w:w="7926"/>
      </w:tblGrid>
      <w:tr w:rsidR="001757AB" w:rsidRPr="00EA69E0" w14:paraId="58FA10A7" w14:textId="77777777" w:rsidTr="00612533">
        <w:trPr>
          <w:cnfStyle w:val="100000000000" w:firstRow="1" w:lastRow="0" w:firstColumn="0" w:lastColumn="0" w:oddVBand="0" w:evenVBand="0" w:oddHBand="0" w:evenHBand="0" w:firstRowFirstColumn="0" w:firstRowLastColumn="0" w:lastRowFirstColumn="0" w:lastRowLastColumn="0"/>
          <w:trHeight w:val="452"/>
        </w:trPr>
        <w:tc>
          <w:tcPr>
            <w:tcW w:w="7926" w:type="dxa"/>
            <w:shd w:val="clear" w:color="auto" w:fill="FFFFFF" w:themeFill="background1"/>
          </w:tcPr>
          <w:p w14:paraId="39B11186" w14:textId="77777777" w:rsidR="001757AB" w:rsidRPr="001757AB" w:rsidRDefault="001757AB" w:rsidP="00612533">
            <w:pPr>
              <w:shd w:val="clear" w:color="auto" w:fill="FFFFFF" w:themeFill="background1"/>
              <w:rPr>
                <w:rFonts w:asciiTheme="majorHAnsi" w:hAnsiTheme="majorHAnsi" w:cstheme="majorHAnsi"/>
                <w:sz w:val="14"/>
                <w:szCs w:val="14"/>
              </w:rPr>
            </w:pPr>
            <w:r w:rsidRPr="001757AB">
              <w:rPr>
                <w:rFonts w:asciiTheme="majorHAnsi" w:hAnsiTheme="majorHAnsi" w:cstheme="majorHAnsi"/>
                <w:sz w:val="14"/>
                <w:szCs w:val="14"/>
              </w:rPr>
              <w:t xml:space="preserve">Vårdnadshavare 2, underskrift, datum. </w:t>
            </w:r>
          </w:p>
        </w:tc>
      </w:tr>
    </w:tbl>
    <w:p w14:paraId="52F09B6C" w14:textId="77777777" w:rsidR="005D6516" w:rsidRDefault="005D6516" w:rsidP="005D6516">
      <w:pPr>
        <w:rPr>
          <w:rFonts w:asciiTheme="majorHAnsi" w:hAnsiTheme="majorHAnsi" w:cstheme="majorHAnsi"/>
          <w:b/>
          <w:sz w:val="20"/>
          <w:szCs w:val="20"/>
        </w:rPr>
      </w:pPr>
    </w:p>
    <w:p w14:paraId="12E457FF" w14:textId="6A028E66" w:rsidR="001757AB" w:rsidRPr="001757AB" w:rsidRDefault="001757AB" w:rsidP="001757AB">
      <w:pPr>
        <w:rPr>
          <w:rFonts w:asciiTheme="majorHAnsi" w:hAnsiTheme="majorHAnsi" w:cstheme="majorHAnsi"/>
          <w:i/>
          <w:color w:val="FF0000"/>
          <w:sz w:val="20"/>
          <w:szCs w:val="20"/>
        </w:rPr>
      </w:pPr>
      <w:bookmarkStart w:id="0" w:name="_Hlk14951647"/>
      <w:bookmarkStart w:id="1" w:name="_Hlk14944991"/>
      <w:r w:rsidRPr="00AF5F0B">
        <w:rPr>
          <w:rFonts w:asciiTheme="majorHAnsi" w:hAnsiTheme="majorHAnsi" w:cstheme="majorHAnsi"/>
          <w:i/>
          <w:color w:val="FF0000"/>
          <w:sz w:val="20"/>
          <w:szCs w:val="20"/>
        </w:rPr>
        <w:t xml:space="preserve">Beakta att </w:t>
      </w:r>
      <w:r>
        <w:rPr>
          <w:rFonts w:asciiTheme="majorHAnsi" w:hAnsiTheme="majorHAnsi" w:cstheme="majorHAnsi"/>
          <w:i/>
          <w:color w:val="FF0000"/>
          <w:sz w:val="20"/>
          <w:szCs w:val="20"/>
        </w:rPr>
        <w:t xml:space="preserve">sekretessen inte gäller i beslut i ärende, jfr. 23 kap 2 § andra stycket </w:t>
      </w:r>
      <w:r w:rsidRPr="00AF5F0B">
        <w:rPr>
          <w:rFonts w:asciiTheme="majorHAnsi" w:hAnsiTheme="majorHAnsi" w:cstheme="majorHAnsi"/>
          <w:i/>
          <w:color w:val="FF0000"/>
          <w:sz w:val="20"/>
          <w:szCs w:val="20"/>
        </w:rPr>
        <w:t>offentligh</w:t>
      </w:r>
      <w:r>
        <w:rPr>
          <w:rFonts w:asciiTheme="majorHAnsi" w:hAnsiTheme="majorHAnsi" w:cstheme="majorHAnsi"/>
          <w:i/>
          <w:color w:val="FF0000"/>
          <w:sz w:val="20"/>
          <w:szCs w:val="20"/>
        </w:rPr>
        <w:t>e</w:t>
      </w:r>
      <w:r w:rsidRPr="00AF5F0B">
        <w:rPr>
          <w:rFonts w:asciiTheme="majorHAnsi" w:hAnsiTheme="majorHAnsi" w:cstheme="majorHAnsi"/>
          <w:i/>
          <w:color w:val="FF0000"/>
          <w:sz w:val="20"/>
          <w:szCs w:val="20"/>
        </w:rPr>
        <w:t>ts</w:t>
      </w:r>
      <w:r>
        <w:rPr>
          <w:rFonts w:asciiTheme="majorHAnsi" w:hAnsiTheme="majorHAnsi" w:cstheme="majorHAnsi"/>
          <w:i/>
          <w:color w:val="FF0000"/>
          <w:sz w:val="20"/>
          <w:szCs w:val="20"/>
        </w:rPr>
        <w:t xml:space="preserve">- </w:t>
      </w:r>
      <w:r w:rsidRPr="00AF5F0B">
        <w:rPr>
          <w:rFonts w:asciiTheme="majorHAnsi" w:hAnsiTheme="majorHAnsi" w:cstheme="majorHAnsi"/>
          <w:i/>
          <w:color w:val="FF0000"/>
          <w:sz w:val="20"/>
          <w:szCs w:val="20"/>
        </w:rPr>
        <w:t>och sekretesslagen (2009:</w:t>
      </w:r>
      <w:r>
        <w:rPr>
          <w:rFonts w:asciiTheme="majorHAnsi" w:hAnsiTheme="majorHAnsi" w:cstheme="majorHAnsi"/>
          <w:i/>
          <w:color w:val="FF0000"/>
          <w:sz w:val="20"/>
          <w:szCs w:val="20"/>
        </w:rPr>
        <w:t xml:space="preserve">400). Det innebär att inget som skrivs i detta beslut kan omfattas av sekretess. Det är viktigt med en tydlig motivering, men du kan också hänvisa till en utredning eller dylikt där det finns ytterligare information om eleven eller den uppkomna situationen. </w:t>
      </w:r>
    </w:p>
    <w:p w14:paraId="578B6B2F" w14:textId="08B7EBF9" w:rsidR="001757AB" w:rsidRPr="00424A12" w:rsidRDefault="001757AB" w:rsidP="001757AB">
      <w:pPr>
        <w:rPr>
          <w:b/>
        </w:rPr>
      </w:pPr>
      <w:r w:rsidRPr="00424A12">
        <w:rPr>
          <w:b/>
        </w:rPr>
        <w:t>Motivering</w:t>
      </w:r>
    </w:p>
    <w:tbl>
      <w:tblPr>
        <w:tblStyle w:val="Tabellrutnt"/>
        <w:tblW w:w="0" w:type="auto"/>
        <w:tblLook w:val="04A0" w:firstRow="1" w:lastRow="0" w:firstColumn="1" w:lastColumn="0" w:noHBand="0" w:noVBand="1"/>
      </w:tblPr>
      <w:tblGrid>
        <w:gridCol w:w="7926"/>
      </w:tblGrid>
      <w:tr w:rsidR="001757AB" w14:paraId="68D6AA37" w14:textId="77777777" w:rsidTr="00612533">
        <w:trPr>
          <w:cnfStyle w:val="100000000000" w:firstRow="1" w:lastRow="0" w:firstColumn="0" w:lastColumn="0" w:oddVBand="0" w:evenVBand="0" w:oddHBand="0" w:evenHBand="0" w:firstRowFirstColumn="0" w:firstRowLastColumn="0" w:lastRowFirstColumn="0" w:lastRowLastColumn="0"/>
          <w:trHeight w:val="452"/>
        </w:trPr>
        <w:tc>
          <w:tcPr>
            <w:tcW w:w="7926" w:type="dxa"/>
            <w:shd w:val="clear" w:color="auto" w:fill="FFFFFF" w:themeFill="background1"/>
          </w:tcPr>
          <w:p w14:paraId="1A9BDF6A" w14:textId="77777777" w:rsidR="001757AB" w:rsidRPr="005D6516" w:rsidRDefault="001757AB" w:rsidP="00612533">
            <w:pPr>
              <w:shd w:val="clear" w:color="auto" w:fill="FFFFFF" w:themeFill="background1"/>
              <w:rPr>
                <w:rFonts w:cstheme="minorHAnsi"/>
                <w:b w:val="0"/>
                <w:sz w:val="14"/>
                <w:szCs w:val="14"/>
              </w:rPr>
            </w:pPr>
            <w:r w:rsidRPr="005D6516">
              <w:rPr>
                <w:rFonts w:cstheme="minorHAnsi"/>
                <w:b w:val="0"/>
                <w:sz w:val="14"/>
                <w:szCs w:val="14"/>
              </w:rPr>
              <w:t xml:space="preserve">Beskriv </w:t>
            </w:r>
            <w:r>
              <w:rPr>
                <w:rFonts w:cstheme="minorHAnsi"/>
                <w:b w:val="0"/>
                <w:sz w:val="14"/>
                <w:szCs w:val="14"/>
              </w:rPr>
              <w:t>särskilda skäl</w:t>
            </w:r>
            <w:r w:rsidRPr="005D6516">
              <w:rPr>
                <w:rFonts w:cstheme="minorHAnsi"/>
                <w:b w:val="0"/>
                <w:sz w:val="14"/>
                <w:szCs w:val="14"/>
              </w:rPr>
              <w:t xml:space="preserve"> </w:t>
            </w:r>
          </w:p>
        </w:tc>
      </w:tr>
    </w:tbl>
    <w:p w14:paraId="7C9ABD4F" w14:textId="663C68F2" w:rsidR="005D6516" w:rsidRDefault="005D6516" w:rsidP="005D6516">
      <w:pPr>
        <w:rPr>
          <w:rFonts w:asciiTheme="majorHAnsi" w:hAnsiTheme="majorHAnsi" w:cstheme="majorHAnsi"/>
          <w:b/>
          <w:sz w:val="20"/>
          <w:szCs w:val="20"/>
        </w:rPr>
      </w:pPr>
    </w:p>
    <w:p w14:paraId="5D58EEF7" w14:textId="77777777" w:rsidR="00C81A1C" w:rsidRDefault="001757AB" w:rsidP="005D6516">
      <w:r>
        <w:t xml:space="preserve">Utifrån begäran från vårdnadshavare och särskilda skäl ska eleven gå om förskoleklassen. </w:t>
      </w:r>
    </w:p>
    <w:p w14:paraId="3692E800" w14:textId="36B1C82B" w:rsidR="001757AB" w:rsidRDefault="001757AB" w:rsidP="005D6516">
      <w:r>
        <w:t xml:space="preserve">Under läsåret ___________ kommer eleven att ha sin placering i förskoleklass. </w:t>
      </w:r>
    </w:p>
    <w:p w14:paraId="402BC556" w14:textId="77777777" w:rsidR="001757AB" w:rsidRPr="001757AB" w:rsidRDefault="001757AB" w:rsidP="005D6516"/>
    <w:p w14:paraId="575D8046" w14:textId="389ED731" w:rsidR="005D6516" w:rsidRDefault="00F14476" w:rsidP="005D6516">
      <w:pPr>
        <w:rPr>
          <w:rFonts w:asciiTheme="majorHAnsi" w:hAnsiTheme="majorHAnsi" w:cstheme="majorHAnsi"/>
          <w:b/>
          <w:sz w:val="20"/>
          <w:szCs w:val="20"/>
        </w:rPr>
      </w:pPr>
      <w:r>
        <w:t>Beslutsfattare: ansvarig rektor eller den som rektor överlåtit beslutanderätten till</w:t>
      </w:r>
    </w:p>
    <w:tbl>
      <w:tblPr>
        <w:tblStyle w:val="Tabellrutnt"/>
        <w:tblW w:w="0" w:type="auto"/>
        <w:tblLook w:val="04A0" w:firstRow="1" w:lastRow="0" w:firstColumn="1" w:lastColumn="0" w:noHBand="0" w:noVBand="1"/>
      </w:tblPr>
      <w:tblGrid>
        <w:gridCol w:w="7926"/>
      </w:tblGrid>
      <w:tr w:rsidR="005D6516" w14:paraId="0D6495B4" w14:textId="77777777" w:rsidTr="00C32445">
        <w:trPr>
          <w:cnfStyle w:val="100000000000" w:firstRow="1" w:lastRow="0" w:firstColumn="0" w:lastColumn="0" w:oddVBand="0" w:evenVBand="0" w:oddHBand="0" w:evenHBand="0" w:firstRowFirstColumn="0" w:firstRowLastColumn="0" w:lastRowFirstColumn="0" w:lastRowLastColumn="0"/>
          <w:trHeight w:val="452"/>
        </w:trPr>
        <w:tc>
          <w:tcPr>
            <w:tcW w:w="7926" w:type="dxa"/>
            <w:shd w:val="clear" w:color="auto" w:fill="FFFFFF" w:themeFill="background1"/>
          </w:tcPr>
          <w:p w14:paraId="390EF1F2" w14:textId="12B3A3E6" w:rsidR="005D6516" w:rsidRPr="00BE2073" w:rsidRDefault="00F14476" w:rsidP="00C32445">
            <w:pPr>
              <w:shd w:val="clear" w:color="auto" w:fill="FFFFFF" w:themeFill="background1"/>
              <w:rPr>
                <w:rFonts w:asciiTheme="majorHAnsi" w:hAnsiTheme="majorHAnsi" w:cstheme="majorHAnsi"/>
                <w:sz w:val="14"/>
                <w:szCs w:val="14"/>
              </w:rPr>
            </w:pPr>
            <w:r>
              <w:rPr>
                <w:rFonts w:asciiTheme="majorHAnsi" w:hAnsiTheme="majorHAnsi" w:cstheme="majorHAnsi"/>
                <w:sz w:val="14"/>
                <w:szCs w:val="14"/>
              </w:rPr>
              <w:t xml:space="preserve">Beslutsfattarens </w:t>
            </w:r>
            <w:r w:rsidR="005D6516">
              <w:rPr>
                <w:rFonts w:asciiTheme="majorHAnsi" w:hAnsiTheme="majorHAnsi" w:cstheme="majorHAnsi"/>
                <w:sz w:val="14"/>
                <w:szCs w:val="14"/>
              </w:rPr>
              <w:t>namn</w:t>
            </w:r>
            <w:r>
              <w:rPr>
                <w:rFonts w:asciiTheme="majorHAnsi" w:hAnsiTheme="majorHAnsi" w:cstheme="majorHAnsi"/>
                <w:sz w:val="14"/>
                <w:szCs w:val="14"/>
              </w:rPr>
              <w:t xml:space="preserve"> och befattning</w:t>
            </w:r>
          </w:p>
        </w:tc>
      </w:tr>
    </w:tbl>
    <w:bookmarkEnd w:id="0"/>
    <w:bookmarkEnd w:id="1"/>
    <w:p w14:paraId="33E71130" w14:textId="3FE55343" w:rsidR="00F0101A" w:rsidRPr="00133F35" w:rsidRDefault="00F0101A" w:rsidP="00AE6B30">
      <w:r>
        <w:t xml:space="preserve"> </w:t>
      </w:r>
    </w:p>
    <w:sectPr w:rsidR="00F0101A" w:rsidRPr="00133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30"/>
    <w:rsid w:val="000D6501"/>
    <w:rsid w:val="001051A4"/>
    <w:rsid w:val="00133F35"/>
    <w:rsid w:val="001757AB"/>
    <w:rsid w:val="00434200"/>
    <w:rsid w:val="005B23D5"/>
    <w:rsid w:val="005D1779"/>
    <w:rsid w:val="005D6516"/>
    <w:rsid w:val="006840A5"/>
    <w:rsid w:val="00812C79"/>
    <w:rsid w:val="00A05B40"/>
    <w:rsid w:val="00AE6B30"/>
    <w:rsid w:val="00B23ED0"/>
    <w:rsid w:val="00C3000A"/>
    <w:rsid w:val="00C81A1C"/>
    <w:rsid w:val="00D259E4"/>
    <w:rsid w:val="00E12DE2"/>
    <w:rsid w:val="00F0101A"/>
    <w:rsid w:val="00F14476"/>
    <w:rsid w:val="00FF3F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53C6"/>
  <w15:chartTrackingRefBased/>
  <w15:docId w15:val="{0648BAFB-B505-449F-A180-59DD49F8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177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1779"/>
  </w:style>
  <w:style w:type="table" w:styleId="Tabellrutnt">
    <w:name w:val="Table Grid"/>
    <w:basedOn w:val="Normaltabell"/>
    <w:uiPriority w:val="39"/>
    <w:rsid w:val="005D1779"/>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character" w:styleId="Kommentarsreferens">
    <w:name w:val="annotation reference"/>
    <w:basedOn w:val="Standardstycketeckensnitt"/>
    <w:uiPriority w:val="99"/>
    <w:semiHidden/>
    <w:unhideWhenUsed/>
    <w:rsid w:val="005D1779"/>
    <w:rPr>
      <w:sz w:val="16"/>
      <w:szCs w:val="16"/>
    </w:rPr>
  </w:style>
  <w:style w:type="paragraph" w:styleId="Kommentarer">
    <w:name w:val="annotation text"/>
    <w:basedOn w:val="Normal"/>
    <w:link w:val="KommentarerChar"/>
    <w:uiPriority w:val="99"/>
    <w:unhideWhenUsed/>
    <w:rsid w:val="005D1779"/>
    <w:pPr>
      <w:spacing w:line="240" w:lineRule="auto"/>
    </w:pPr>
    <w:rPr>
      <w:sz w:val="20"/>
      <w:szCs w:val="20"/>
    </w:rPr>
  </w:style>
  <w:style w:type="character" w:customStyle="1" w:styleId="KommentarerChar">
    <w:name w:val="Kommentarer Char"/>
    <w:basedOn w:val="Standardstycketeckensnitt"/>
    <w:link w:val="Kommentarer"/>
    <w:uiPriority w:val="99"/>
    <w:rsid w:val="005D1779"/>
    <w:rPr>
      <w:sz w:val="20"/>
      <w:szCs w:val="20"/>
    </w:rPr>
  </w:style>
  <w:style w:type="paragraph" w:styleId="Kommentarsmne">
    <w:name w:val="annotation subject"/>
    <w:basedOn w:val="Kommentarer"/>
    <w:next w:val="Kommentarer"/>
    <w:link w:val="KommentarsmneChar"/>
    <w:uiPriority w:val="99"/>
    <w:semiHidden/>
    <w:unhideWhenUsed/>
    <w:rsid w:val="005D1779"/>
    <w:rPr>
      <w:b/>
      <w:bCs/>
    </w:rPr>
  </w:style>
  <w:style w:type="character" w:customStyle="1" w:styleId="KommentarsmneChar">
    <w:name w:val="Kommentarsämne Char"/>
    <w:basedOn w:val="KommentarerChar"/>
    <w:link w:val="Kommentarsmne"/>
    <w:uiPriority w:val="99"/>
    <w:semiHidden/>
    <w:rsid w:val="005D1779"/>
    <w:rPr>
      <w:b/>
      <w:bCs/>
      <w:sz w:val="20"/>
      <w:szCs w:val="20"/>
    </w:rPr>
  </w:style>
  <w:style w:type="paragraph" w:styleId="Ballongtext">
    <w:name w:val="Balloon Text"/>
    <w:basedOn w:val="Normal"/>
    <w:link w:val="BallongtextChar"/>
    <w:uiPriority w:val="99"/>
    <w:semiHidden/>
    <w:unhideWhenUsed/>
    <w:rsid w:val="005D177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D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1051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Kindstedt</dc:creator>
  <cp:keywords/>
  <dc:description/>
  <cp:lastModifiedBy>Annakarin Norström</cp:lastModifiedBy>
  <cp:revision>2</cp:revision>
  <dcterms:created xsi:type="dcterms:W3CDTF">2024-01-26T10:49:00Z</dcterms:created>
  <dcterms:modified xsi:type="dcterms:W3CDTF">2024-01-26T10:49:00Z</dcterms:modified>
</cp:coreProperties>
</file>